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7599" w14:textId="10EA9B4A" w:rsidR="00D96B18" w:rsidRPr="000A621E" w:rsidRDefault="000A621E" w:rsidP="00D96B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CONFIRMATION FORM</w:t>
      </w:r>
    </w:p>
    <w:p w14:paraId="67B940DA" w14:textId="77777777" w:rsidR="00D96B18" w:rsidRPr="00D96B18" w:rsidRDefault="00D96B18" w:rsidP="00D96B18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72CA8117" w14:textId="721E5DE8" w:rsidR="0049771F" w:rsidRDefault="005519C3" w:rsidP="00D96B1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WORKSHOP </w:t>
      </w:r>
      <w:r w:rsidR="0049771F">
        <w:rPr>
          <w:b/>
          <w:bCs/>
          <w:sz w:val="26"/>
          <w:szCs w:val="26"/>
        </w:rPr>
        <w:t>on the Grants Monitoring and Management System (</w:t>
      </w:r>
      <w:proofErr w:type="spellStart"/>
      <w:r w:rsidR="0049771F">
        <w:rPr>
          <w:b/>
          <w:bCs/>
          <w:sz w:val="26"/>
          <w:szCs w:val="26"/>
        </w:rPr>
        <w:t>Gra</w:t>
      </w:r>
      <w:r>
        <w:rPr>
          <w:b/>
          <w:bCs/>
          <w:sz w:val="26"/>
          <w:szCs w:val="26"/>
        </w:rPr>
        <w:t>MMS</w:t>
      </w:r>
      <w:proofErr w:type="spellEnd"/>
      <w:r w:rsidR="0049771F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</w:p>
    <w:p w14:paraId="1148613C" w14:textId="147C48DF" w:rsidR="00D96B18" w:rsidRDefault="005519C3" w:rsidP="00D96B18">
      <w:pPr>
        <w:spacing w:after="0" w:line="240" w:lineRule="auto"/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  <w:lang w:val="id-ID"/>
        </w:rPr>
        <w:t>SGP I</w:t>
      </w:r>
      <w:proofErr w:type="spellStart"/>
      <w:r w:rsidR="0049771F">
        <w:rPr>
          <w:b/>
          <w:bCs/>
          <w:sz w:val="26"/>
          <w:szCs w:val="26"/>
        </w:rPr>
        <w:t>ndonesia</w:t>
      </w:r>
      <w:proofErr w:type="spellEnd"/>
      <w:r w:rsidR="0049771F">
        <w:rPr>
          <w:b/>
          <w:bCs/>
          <w:sz w:val="26"/>
          <w:szCs w:val="26"/>
        </w:rPr>
        <w:t xml:space="preserve"> Cycle </w:t>
      </w:r>
      <w:r>
        <w:rPr>
          <w:b/>
          <w:bCs/>
          <w:sz w:val="26"/>
          <w:szCs w:val="26"/>
          <w:lang w:val="id-ID"/>
        </w:rPr>
        <w:t>4</w:t>
      </w:r>
    </w:p>
    <w:p w14:paraId="20C6EA9A" w14:textId="77777777" w:rsidR="00D96B18" w:rsidRPr="00D96B18" w:rsidRDefault="00D96B18" w:rsidP="00D96B18">
      <w:pPr>
        <w:spacing w:after="0" w:line="240" w:lineRule="auto"/>
        <w:jc w:val="center"/>
        <w:rPr>
          <w:i/>
          <w:sz w:val="26"/>
          <w:szCs w:val="26"/>
          <w:lang w:val="id-ID"/>
        </w:rPr>
      </w:pPr>
    </w:p>
    <w:p w14:paraId="0A22EB71" w14:textId="060CD36B" w:rsidR="00D96B18" w:rsidRPr="005519C3" w:rsidRDefault="005519C3" w:rsidP="00D96B18">
      <w:pPr>
        <w:spacing w:after="0" w:line="240" w:lineRule="auto"/>
        <w:jc w:val="both"/>
        <w:rPr>
          <w:iCs/>
        </w:rPr>
      </w:pPr>
      <w:r>
        <w:rPr>
          <w:iCs/>
          <w:lang w:val="id-ID"/>
        </w:rPr>
        <w:t>Here</w:t>
      </w:r>
      <w:r>
        <w:rPr>
          <w:iCs/>
        </w:rPr>
        <w:t>’s Below :</w:t>
      </w:r>
    </w:p>
    <w:p w14:paraId="78AF0B30" w14:textId="77777777" w:rsidR="00D96B18" w:rsidRPr="00D96B18" w:rsidRDefault="00D96B18" w:rsidP="00D96B18">
      <w:pPr>
        <w:spacing w:after="0" w:line="240" w:lineRule="auto"/>
        <w:jc w:val="both"/>
        <w:rPr>
          <w:i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6927"/>
      </w:tblGrid>
      <w:tr w:rsidR="00D96B18" w:rsidRPr="00D96B18" w14:paraId="7287AF46" w14:textId="77777777" w:rsidTr="00AA29AC">
        <w:tc>
          <w:tcPr>
            <w:tcW w:w="2122" w:type="dxa"/>
          </w:tcPr>
          <w:p w14:paraId="6E4D3907" w14:textId="4C52E1CC" w:rsidR="00D96B18" w:rsidRPr="00D96B18" w:rsidRDefault="005519C3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Organization Name</w:t>
            </w:r>
          </w:p>
        </w:tc>
        <w:tc>
          <w:tcPr>
            <w:tcW w:w="7228" w:type="dxa"/>
          </w:tcPr>
          <w:p w14:paraId="2391C6D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A860557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56E4DB32" w14:textId="77777777" w:rsidTr="00AA29AC">
        <w:tc>
          <w:tcPr>
            <w:tcW w:w="2122" w:type="dxa"/>
          </w:tcPr>
          <w:p w14:paraId="5A5BF402" w14:textId="6FEAB1E7" w:rsidR="00D96B18" w:rsidRPr="00D96B18" w:rsidRDefault="005519C3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Address</w:t>
            </w:r>
          </w:p>
        </w:tc>
        <w:tc>
          <w:tcPr>
            <w:tcW w:w="7228" w:type="dxa"/>
          </w:tcPr>
          <w:p w14:paraId="14ACDA01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463413B5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69504039" w14:textId="77777777" w:rsidTr="00AA29AC">
        <w:tc>
          <w:tcPr>
            <w:tcW w:w="2122" w:type="dxa"/>
          </w:tcPr>
          <w:p w14:paraId="24BA0234" w14:textId="77777777" w:rsidR="00D96B18" w:rsidRPr="00D96B18" w:rsidRDefault="00D96B18" w:rsidP="00D96B18">
            <w:pPr>
              <w:rPr>
                <w:rFonts w:cstheme="minorHAnsi"/>
              </w:rPr>
            </w:pPr>
            <w:r w:rsidRPr="00D96B18">
              <w:rPr>
                <w:rFonts w:cstheme="minorHAnsi"/>
              </w:rPr>
              <w:t>Email</w:t>
            </w:r>
          </w:p>
        </w:tc>
        <w:tc>
          <w:tcPr>
            <w:tcW w:w="7228" w:type="dxa"/>
          </w:tcPr>
          <w:p w14:paraId="0EF3541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7EDCFF9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5433A293" w14:textId="77777777" w:rsidTr="00AA29AC">
        <w:tc>
          <w:tcPr>
            <w:tcW w:w="2122" w:type="dxa"/>
          </w:tcPr>
          <w:p w14:paraId="46BCB076" w14:textId="5E5A2C36" w:rsidR="00D96B18" w:rsidRPr="00D96B18" w:rsidRDefault="005519C3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Phone number</w:t>
            </w:r>
          </w:p>
        </w:tc>
        <w:tc>
          <w:tcPr>
            <w:tcW w:w="7228" w:type="dxa"/>
          </w:tcPr>
          <w:p w14:paraId="4FCA6BF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39CDF6A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</w:tbl>
    <w:p w14:paraId="5BF0BCAA" w14:textId="77777777" w:rsidR="00D96B18" w:rsidRPr="00D96B18" w:rsidRDefault="00D96B18" w:rsidP="00D96B18">
      <w:pPr>
        <w:spacing w:after="0" w:line="240" w:lineRule="auto"/>
      </w:pPr>
    </w:p>
    <w:p w14:paraId="0C9E7302" w14:textId="78E9BCC0" w:rsidR="00322720" w:rsidRDefault="00322720" w:rsidP="00D96B18">
      <w:pPr>
        <w:spacing w:after="0" w:line="240" w:lineRule="auto"/>
        <w:rPr>
          <w:lang w:val="id-ID"/>
        </w:rPr>
      </w:pPr>
      <w:r w:rsidRPr="00322720">
        <w:rPr>
          <w:lang w:val="id-ID"/>
        </w:rPr>
        <w:t xml:space="preserve">Interest in submitting </w:t>
      </w:r>
      <w:r>
        <w:rPr>
          <w:lang w:val="id-ID"/>
        </w:rPr>
        <w:t>SGP Indonesia Cycle 4</w:t>
      </w:r>
      <w:r w:rsidRPr="00322720">
        <w:rPr>
          <w:lang w:val="id-ID"/>
        </w:rPr>
        <w:t xml:space="preserve"> with a framework of small grant proposals as below.</w:t>
      </w:r>
    </w:p>
    <w:p w14:paraId="2EED47AA" w14:textId="6A95B71B" w:rsidR="00D96B18" w:rsidRPr="00D96B18" w:rsidRDefault="00D96B18" w:rsidP="00D96B18">
      <w:pPr>
        <w:spacing w:after="0" w:line="240" w:lineRule="auto"/>
        <w:rPr>
          <w:lang w:val="id-ID"/>
        </w:rPr>
      </w:pPr>
      <w:r w:rsidRPr="00D96B18">
        <w:rPr>
          <w:lang w:val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D96B18" w:rsidRPr="00D96B18" w14:paraId="1037F43D" w14:textId="77777777" w:rsidTr="00AA29AC">
        <w:tc>
          <w:tcPr>
            <w:tcW w:w="2122" w:type="dxa"/>
          </w:tcPr>
          <w:p w14:paraId="5FE31A53" w14:textId="345D397A" w:rsidR="00D96B18" w:rsidRPr="00D96B18" w:rsidRDefault="00322720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Theme</w:t>
            </w:r>
            <w:r w:rsidR="00D96B18" w:rsidRPr="00D96B18">
              <w:rPr>
                <w:rFonts w:cstheme="minorHAnsi"/>
                <w:lang w:val="id-ID"/>
              </w:rPr>
              <w:t xml:space="preserve"> </w:t>
            </w:r>
          </w:p>
        </w:tc>
        <w:sdt>
          <w:sdtPr>
            <w:rPr>
              <w:rFonts w:cstheme="minorHAnsi"/>
              <w:lang w:val="id-ID"/>
            </w:rPr>
            <w:alias w:val="Silahkan Pilih"/>
            <w:tag w:val="Silahkan Pilih"/>
            <w:id w:val="-1161994993"/>
            <w:placeholder>
              <w:docPart w:val="186BACC2E00D400BADD3881ACC8E2643"/>
            </w:placeholder>
            <w:showingPlcHdr/>
            <w:dropDownList>
              <w:listItem w:displayText="Biodiversity Conservation (including Co-management Strengthened)" w:value="Biodiversity Conservation (including Co-management Strengthened)"/>
              <w:listItem w:displayText="Livelihood Improvement/Ecotourism" w:value="Livelihood Improvement/Ecotourism"/>
            </w:dropDownList>
          </w:sdtPr>
          <w:sdtEndPr/>
          <w:sdtContent>
            <w:tc>
              <w:tcPr>
                <w:tcW w:w="7228" w:type="dxa"/>
              </w:tcPr>
              <w:p w14:paraId="2675CCA1" w14:textId="77777777" w:rsidR="00D96B18" w:rsidRPr="00D96B18" w:rsidRDefault="00D96B18" w:rsidP="00D96B18">
                <w:pPr>
                  <w:rPr>
                    <w:rFonts w:cstheme="minorHAnsi"/>
                    <w:lang w:val="id-ID"/>
                  </w:rPr>
                </w:pPr>
                <w:r w:rsidRPr="00D96B18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D96B18" w:rsidRPr="00D96B18" w14:paraId="7350BEFB" w14:textId="77777777" w:rsidTr="00AA29AC">
        <w:tc>
          <w:tcPr>
            <w:tcW w:w="2122" w:type="dxa"/>
          </w:tcPr>
          <w:p w14:paraId="4DA18108" w14:textId="0653DE06" w:rsidR="00D96B18" w:rsidRPr="00776735" w:rsidRDefault="00322720" w:rsidP="00D96B18">
            <w:pPr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T</w:t>
            </w:r>
            <w:r w:rsidRPr="00322720">
              <w:rPr>
                <w:rFonts w:cstheme="minorHAnsi"/>
                <w:lang w:val="id-ID"/>
              </w:rPr>
              <w:t>itle of proposal</w:t>
            </w:r>
          </w:p>
        </w:tc>
        <w:tc>
          <w:tcPr>
            <w:tcW w:w="7228" w:type="dxa"/>
          </w:tcPr>
          <w:p w14:paraId="47DFE493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32947628" w14:textId="77777777" w:rsidTr="00AA29AC">
        <w:tc>
          <w:tcPr>
            <w:tcW w:w="2122" w:type="dxa"/>
          </w:tcPr>
          <w:p w14:paraId="7BBB8C61" w14:textId="76F958FD" w:rsidR="00D96B18" w:rsidRPr="00322720" w:rsidRDefault="00322720" w:rsidP="00D96B18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Objective</w:t>
            </w:r>
          </w:p>
        </w:tc>
        <w:tc>
          <w:tcPr>
            <w:tcW w:w="7228" w:type="dxa"/>
          </w:tcPr>
          <w:p w14:paraId="65056656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1B33F040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1F0039E9" w14:textId="77777777" w:rsidTr="00AA29AC">
        <w:tc>
          <w:tcPr>
            <w:tcW w:w="2122" w:type="dxa"/>
          </w:tcPr>
          <w:p w14:paraId="0485AB23" w14:textId="3A110AC2" w:rsidR="00D96B18" w:rsidRPr="00712B1E" w:rsidRDefault="00322720" w:rsidP="00D96B18">
            <w:pPr>
              <w:rPr>
                <w:rFonts w:cstheme="minorHAnsi"/>
              </w:rPr>
            </w:pPr>
            <w:r>
              <w:rPr>
                <w:rFonts w:cstheme="minorHAnsi"/>
              </w:rPr>
              <w:t>Expected Result</w:t>
            </w:r>
            <w:r w:rsidR="00712B1E">
              <w:rPr>
                <w:rFonts w:cstheme="minorHAnsi"/>
              </w:rPr>
              <w:t xml:space="preserve"> (</w:t>
            </w:r>
            <w:r w:rsidR="00712B1E" w:rsidRPr="00776735">
              <w:rPr>
                <w:rFonts w:cstheme="minorHAnsi"/>
                <w:i/>
              </w:rPr>
              <w:t>Output</w:t>
            </w:r>
            <w:r w:rsidR="00712B1E">
              <w:rPr>
                <w:rFonts w:cstheme="minorHAnsi"/>
              </w:rPr>
              <w:t>)</w:t>
            </w:r>
          </w:p>
        </w:tc>
        <w:tc>
          <w:tcPr>
            <w:tcW w:w="7228" w:type="dxa"/>
          </w:tcPr>
          <w:p w14:paraId="1702FF96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6913D4DD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38DA050B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093BF9C1" w14:textId="77777777" w:rsidTr="00AA29AC">
        <w:tc>
          <w:tcPr>
            <w:tcW w:w="2122" w:type="dxa"/>
          </w:tcPr>
          <w:p w14:paraId="45153D02" w14:textId="77777777" w:rsidR="00322720" w:rsidRDefault="00322720" w:rsidP="00D96B18">
            <w:pPr>
              <w:rPr>
                <w:rFonts w:cstheme="minorHAnsi"/>
              </w:rPr>
            </w:pPr>
            <w:r w:rsidRPr="00322720">
              <w:rPr>
                <w:rFonts w:cstheme="minorHAnsi"/>
              </w:rPr>
              <w:t xml:space="preserve"> </w:t>
            </w:r>
          </w:p>
          <w:p w14:paraId="66BA5AFC" w14:textId="32F6E753" w:rsidR="00D96B18" w:rsidRPr="00322720" w:rsidRDefault="00776735" w:rsidP="00D96B18">
            <w:pPr>
              <w:rPr>
                <w:rFonts w:cstheme="minorHAnsi"/>
              </w:rPr>
            </w:pPr>
            <w:r w:rsidRPr="00322720">
              <w:rPr>
                <w:rFonts w:cstheme="minorHAnsi"/>
              </w:rPr>
              <w:t xml:space="preserve">Main </w:t>
            </w:r>
            <w:proofErr w:type="spellStart"/>
            <w:r w:rsidRPr="00322720">
              <w:rPr>
                <w:rFonts w:cstheme="minorHAnsi"/>
              </w:rPr>
              <w:t>Acitivity</w:t>
            </w:r>
            <w:proofErr w:type="spellEnd"/>
          </w:p>
        </w:tc>
        <w:tc>
          <w:tcPr>
            <w:tcW w:w="7228" w:type="dxa"/>
          </w:tcPr>
          <w:p w14:paraId="1641705B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678021BB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399AF87F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643C73C4" w14:textId="77777777" w:rsidTr="00AA29AC">
        <w:tc>
          <w:tcPr>
            <w:tcW w:w="2122" w:type="dxa"/>
          </w:tcPr>
          <w:p w14:paraId="5CE91DE1" w14:textId="373D3A42" w:rsidR="00D96B18" w:rsidRPr="00D96B18" w:rsidRDefault="00322720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Period</w:t>
            </w:r>
          </w:p>
          <w:p w14:paraId="762C267D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sdt>
          <w:sdtPr>
            <w:rPr>
              <w:rFonts w:cstheme="minorHAnsi"/>
              <w:lang w:val="id-ID"/>
            </w:rPr>
            <w:id w:val="-907618586"/>
            <w:placeholder>
              <w:docPart w:val="DefaultPlaceholder_-1854013439"/>
            </w:placeholder>
            <w:showingPlcHdr/>
            <w:comboBox>
              <w:listItem w:value="Choose an item."/>
              <w:listItem w:displayText="1 bulan" w:value="1 bulan"/>
              <w:listItem w:displayText="2 bulan" w:value="2 bulan"/>
              <w:listItem w:displayText="3 bulan" w:value="3 bulan"/>
              <w:listItem w:displayText="4 bulan" w:value="4 bulan"/>
              <w:listItem w:displayText="5 bulan" w:value="5 bulan"/>
              <w:listItem w:displayText="6 bulan" w:value="6 bulan"/>
            </w:comboBox>
          </w:sdtPr>
          <w:sdtEndPr/>
          <w:sdtContent>
            <w:tc>
              <w:tcPr>
                <w:tcW w:w="7228" w:type="dxa"/>
              </w:tcPr>
              <w:p w14:paraId="16CD7CE1" w14:textId="3225AD64" w:rsidR="00D96B18" w:rsidRPr="00D96B18" w:rsidRDefault="00A14A06" w:rsidP="00D96B18">
                <w:pPr>
                  <w:rPr>
                    <w:rFonts w:cstheme="minorHAnsi"/>
                    <w:lang w:val="id-ID"/>
                  </w:rPr>
                </w:pPr>
                <w:r w:rsidRPr="0084077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B18" w:rsidRPr="00D96B18" w14:paraId="4324F07F" w14:textId="77777777" w:rsidTr="00AA29AC">
        <w:tc>
          <w:tcPr>
            <w:tcW w:w="2122" w:type="dxa"/>
          </w:tcPr>
          <w:p w14:paraId="7E321099" w14:textId="69864AE6" w:rsidR="00D96B18" w:rsidRPr="00B46EF6" w:rsidRDefault="00B46EF6" w:rsidP="00D96B18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Proposal</w:t>
            </w:r>
          </w:p>
          <w:p w14:paraId="61B3BB16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7228" w:type="dxa"/>
          </w:tcPr>
          <w:p w14:paraId="471D1E6C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EUR xxxxxx</w:t>
            </w:r>
          </w:p>
        </w:tc>
      </w:tr>
      <w:tr w:rsidR="00D96B18" w:rsidRPr="00D96B18" w14:paraId="7F7C1E38" w14:textId="77777777" w:rsidTr="00AA29AC">
        <w:tc>
          <w:tcPr>
            <w:tcW w:w="2122" w:type="dxa"/>
          </w:tcPr>
          <w:p w14:paraId="7B2B1B1D" w14:textId="6323B3C2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AHP</w:t>
            </w:r>
          </w:p>
          <w:p w14:paraId="3FBC25B7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sdt>
          <w:sdtPr>
            <w:rPr>
              <w:rFonts w:cstheme="minorHAnsi"/>
              <w:lang w:val="id-ID"/>
            </w:rPr>
            <w:alias w:val="Silahkan Pilih"/>
            <w:tag w:val="Silahkan Pilih"/>
            <w:id w:val="1411736753"/>
            <w:placeholder>
              <w:docPart w:val="186BACC2E00D400BADD3881ACC8E2643"/>
            </w:placeholder>
            <w:showingPlcHdr/>
            <w:dropDownList>
              <w:listItem w:value="Choose an item."/>
              <w:listItem w:displayText="Taman Nasional Way Kambas" w:value="Taman Nasional Way Kambas"/>
            </w:dropDownList>
          </w:sdtPr>
          <w:sdtEndPr/>
          <w:sdtContent>
            <w:tc>
              <w:tcPr>
                <w:tcW w:w="7228" w:type="dxa"/>
              </w:tcPr>
              <w:p w14:paraId="2FFFB2D3" w14:textId="77777777" w:rsidR="00D96B18" w:rsidRPr="00D96B18" w:rsidRDefault="00D96B18" w:rsidP="00D96B18">
                <w:pPr>
                  <w:rPr>
                    <w:rFonts w:cstheme="minorHAnsi"/>
                    <w:lang w:val="id-ID"/>
                  </w:rPr>
                </w:pPr>
                <w:r w:rsidRPr="00D96B18">
                  <w:rPr>
                    <w:color w:val="808080"/>
                  </w:rPr>
                  <w:t>Choose an item.</w:t>
                </w:r>
              </w:p>
            </w:tc>
          </w:sdtContent>
        </w:sdt>
      </w:tr>
    </w:tbl>
    <w:p w14:paraId="57A034D1" w14:textId="77777777" w:rsidR="00D96B18" w:rsidRPr="00D96B18" w:rsidRDefault="00D96B18" w:rsidP="00D96B18">
      <w:pPr>
        <w:spacing w:after="0" w:line="240" w:lineRule="auto"/>
        <w:rPr>
          <w:lang w:val="id-ID"/>
        </w:rPr>
      </w:pPr>
    </w:p>
    <w:p w14:paraId="52C39C42" w14:textId="7FE23636" w:rsidR="00633520" w:rsidRDefault="00B46EF6" w:rsidP="00D96B18">
      <w:pPr>
        <w:spacing w:after="0" w:line="240" w:lineRule="auto"/>
        <w:rPr>
          <w:lang w:val="id-ID"/>
        </w:rPr>
      </w:pPr>
      <w:r w:rsidRPr="00B46EF6">
        <w:rPr>
          <w:lang w:val="id-ID"/>
        </w:rPr>
        <w:t>In relation to the above, we want to</w:t>
      </w:r>
      <w:r w:rsidR="00F00DCE">
        <w:rPr>
          <w:rFonts w:cstheme="minorHAnsi"/>
        </w:rPr>
        <w:t xml:space="preserve">: </w:t>
      </w:r>
      <w:r w:rsidR="00F00DCE" w:rsidRPr="00D96B18">
        <w:rPr>
          <w:rFonts w:cstheme="minorHAnsi"/>
          <w:lang w:val="id-ID"/>
        </w:rPr>
        <w:t xml:space="preserve"> </w:t>
      </w:r>
      <w:sdt>
        <w:sdtPr>
          <w:rPr>
            <w:rStyle w:val="Style1"/>
          </w:rPr>
          <w:alias w:val="Silahkan Mengisi"/>
          <w:tag w:val="Silahkan Mengisi"/>
          <w:id w:val="-987089066"/>
          <w:placeholder>
            <w:docPart w:val="508F996383A14662A3FDBA331608C1DB"/>
          </w:placeholder>
          <w:showingPlcHdr/>
          <w15:color w:val="3366FF"/>
          <w:comboBox>
            <w:listItem w:value="Choose an item."/>
            <w:listItem w:displayText="ATTEND" w:value="ATTEND"/>
            <w:listItem w:displayText="NOT ATTEND" w:value="NOT ATTEND"/>
          </w:comboBox>
        </w:sdtPr>
        <w:sdtEndPr>
          <w:rPr>
            <w:rStyle w:val="DefaultParagraphFont"/>
            <w:rFonts w:cstheme="minorHAnsi"/>
            <w:b w:val="0"/>
            <w:lang w:val="id-ID"/>
          </w:rPr>
        </w:sdtEndPr>
        <w:sdtContent>
          <w:r w:rsidR="00F00DCE" w:rsidRPr="0084077F">
            <w:rPr>
              <w:rStyle w:val="PlaceholderText"/>
            </w:rPr>
            <w:t>Choose an item.</w:t>
          </w:r>
        </w:sdtContent>
      </w:sdt>
      <w:r w:rsidR="00F00DCE">
        <w:rPr>
          <w:rStyle w:val="Style1"/>
          <w:lang w:val="id-ID"/>
        </w:rPr>
        <w:t xml:space="preserve"> </w:t>
      </w:r>
      <w:r w:rsidR="00F00DCE" w:rsidRPr="00D96B18">
        <w:rPr>
          <w:rFonts w:cstheme="minorHAnsi"/>
          <w:b/>
          <w:lang w:val="id-ID"/>
        </w:rPr>
        <w:t xml:space="preserve"> </w:t>
      </w:r>
      <w:r>
        <w:rPr>
          <w:rFonts w:cstheme="minorHAnsi"/>
          <w:b/>
          <w:i/>
        </w:rPr>
        <w:t xml:space="preserve">Workshop </w:t>
      </w:r>
      <w:proofErr w:type="spellStart"/>
      <w:r>
        <w:rPr>
          <w:rFonts w:cstheme="minorHAnsi"/>
          <w:b/>
          <w:i/>
        </w:rPr>
        <w:t>GraMMS</w:t>
      </w:r>
      <w:proofErr w:type="spellEnd"/>
      <w:r w:rsidR="00F72D4E">
        <w:rPr>
          <w:rFonts w:cstheme="minorHAnsi"/>
          <w:b/>
          <w:i/>
          <w:lang w:val="id-ID"/>
        </w:rPr>
        <w:t xml:space="preserve"> of the</w:t>
      </w:r>
      <w:r>
        <w:rPr>
          <w:rFonts w:cstheme="minorHAnsi"/>
          <w:b/>
          <w:i/>
        </w:rPr>
        <w:t xml:space="preserve"> SGP In</w:t>
      </w:r>
      <w:r w:rsidR="00F00DCE" w:rsidRPr="00D35698">
        <w:rPr>
          <w:rFonts w:cstheme="minorHAnsi"/>
          <w:b/>
          <w:i/>
        </w:rPr>
        <w:t>donesia</w:t>
      </w:r>
      <w:r w:rsidR="00F00DCE" w:rsidRPr="00D35698">
        <w:rPr>
          <w:rFonts w:cstheme="minorHAnsi"/>
          <w:b/>
          <w:i/>
          <w:lang w:val="id-ID"/>
        </w:rPr>
        <w:t xml:space="preserve"> </w:t>
      </w:r>
      <w:r w:rsidR="00F72D4E">
        <w:rPr>
          <w:rFonts w:cstheme="minorHAnsi"/>
          <w:b/>
          <w:i/>
          <w:lang w:val="id-ID"/>
        </w:rPr>
        <w:t xml:space="preserve">in </w:t>
      </w:r>
      <w:r>
        <w:rPr>
          <w:rFonts w:cstheme="minorHAnsi"/>
          <w:b/>
          <w:i/>
        </w:rPr>
        <w:t>Cycle 4</w:t>
      </w:r>
      <w:r w:rsidR="00D96B18" w:rsidRPr="00D96B18">
        <w:rPr>
          <w:lang w:val="id-ID"/>
        </w:rPr>
        <w:t xml:space="preserve">, </w:t>
      </w:r>
      <w:r w:rsidRPr="00B46EF6">
        <w:rPr>
          <w:lang w:val="id-ID"/>
        </w:rPr>
        <w:t xml:space="preserve">which will be attended by </w:t>
      </w:r>
      <w:r w:rsidRPr="00B46EF6">
        <w:rPr>
          <w:u w:val="single"/>
          <w:lang w:val="id-ID"/>
        </w:rPr>
        <w:t xml:space="preserve">program staff </w:t>
      </w:r>
      <w:r w:rsidRPr="00B46EF6">
        <w:rPr>
          <w:lang w:val="id-ID"/>
        </w:rPr>
        <w:t xml:space="preserve">and </w:t>
      </w:r>
      <w:r w:rsidRPr="00B46EF6">
        <w:rPr>
          <w:u w:val="single"/>
          <w:lang w:val="id-ID"/>
        </w:rPr>
        <w:t>financial staff</w:t>
      </w:r>
      <w:r w:rsidRPr="00B46EF6">
        <w:rPr>
          <w:lang w:val="id-ID"/>
        </w:rPr>
        <w:t xml:space="preserve"> below, namely:</w:t>
      </w:r>
    </w:p>
    <w:p w14:paraId="244226E1" w14:textId="4C507A73" w:rsidR="00846298" w:rsidRPr="00D96B18" w:rsidRDefault="00846298" w:rsidP="00D96B18">
      <w:pPr>
        <w:spacing w:after="0" w:line="240" w:lineRule="auto"/>
        <w:rPr>
          <w:lang w:val="id-ID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3119"/>
        <w:gridCol w:w="4252"/>
      </w:tblGrid>
      <w:tr w:rsidR="00D96B18" w:rsidRPr="00D96B18" w14:paraId="02F72F48" w14:textId="77777777" w:rsidTr="002271F7">
        <w:tc>
          <w:tcPr>
            <w:tcW w:w="1696" w:type="dxa"/>
          </w:tcPr>
          <w:p w14:paraId="79C39F6B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 xml:space="preserve">Nama </w:t>
            </w:r>
          </w:p>
        </w:tc>
        <w:tc>
          <w:tcPr>
            <w:tcW w:w="3119" w:type="dxa"/>
          </w:tcPr>
          <w:p w14:paraId="60C7D630" w14:textId="7945A62A" w:rsidR="00D96B18" w:rsidRPr="002C1C70" w:rsidRDefault="00D96B18" w:rsidP="002C1C70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rFonts w:cstheme="minorHAnsi"/>
                <w:lang w:val="id-ID"/>
              </w:rPr>
            </w:pPr>
          </w:p>
          <w:p w14:paraId="6D70D543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4252" w:type="dxa"/>
          </w:tcPr>
          <w:p w14:paraId="1CB265C6" w14:textId="3529CBCB" w:rsidR="00D96B18" w:rsidRPr="002C1C70" w:rsidRDefault="00D96B18" w:rsidP="002C1C70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cstheme="minorHAnsi"/>
                <w:lang w:val="id-ID"/>
              </w:rPr>
            </w:pPr>
          </w:p>
        </w:tc>
      </w:tr>
      <w:tr w:rsidR="00D96B18" w:rsidRPr="00D96B18" w14:paraId="22EF9FEE" w14:textId="77777777" w:rsidTr="002271F7">
        <w:tc>
          <w:tcPr>
            <w:tcW w:w="1696" w:type="dxa"/>
          </w:tcPr>
          <w:p w14:paraId="386B159A" w14:textId="5E39DACB" w:rsidR="00D96B18" w:rsidRDefault="00B46EF6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Position</w:t>
            </w:r>
          </w:p>
          <w:p w14:paraId="5FDD822B" w14:textId="7BC10F0B" w:rsidR="002C1C70" w:rsidRPr="00D96B18" w:rsidRDefault="002C1C70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3119" w:type="dxa"/>
          </w:tcPr>
          <w:p w14:paraId="4FD7A17C" w14:textId="6A1EF52B" w:rsidR="00D96B18" w:rsidRPr="00F32C5A" w:rsidRDefault="00D24130" w:rsidP="00D96B18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Manager</w:t>
            </w:r>
            <w:r w:rsidR="00F32C5A">
              <w:rPr>
                <w:rFonts w:cstheme="minorHAnsi"/>
              </w:rPr>
              <w:t xml:space="preserve"> </w:t>
            </w:r>
          </w:p>
        </w:tc>
        <w:tc>
          <w:tcPr>
            <w:tcW w:w="4252" w:type="dxa"/>
          </w:tcPr>
          <w:p w14:paraId="1E5AF82D" w14:textId="1DB518B4" w:rsidR="00D96B18" w:rsidRPr="00D24130" w:rsidRDefault="00D96B18" w:rsidP="00D24130">
            <w:pPr>
              <w:rPr>
                <w:rFonts w:cstheme="minorHAnsi"/>
              </w:rPr>
            </w:pPr>
            <w:r w:rsidRPr="00D96B18">
              <w:rPr>
                <w:rFonts w:cstheme="minorHAnsi"/>
                <w:lang w:val="id-ID"/>
              </w:rPr>
              <w:t>Mana</w:t>
            </w:r>
            <w:r w:rsidR="00D24130">
              <w:rPr>
                <w:rFonts w:cstheme="minorHAnsi"/>
              </w:rPr>
              <w:t>g</w:t>
            </w:r>
            <w:r w:rsidRPr="00D96B18">
              <w:rPr>
                <w:rFonts w:cstheme="minorHAnsi"/>
                <w:lang w:val="id-ID"/>
              </w:rPr>
              <w:t>er/</w:t>
            </w:r>
            <w:r w:rsidR="00D24130">
              <w:rPr>
                <w:rFonts w:cstheme="minorHAnsi"/>
              </w:rPr>
              <w:t>Finance Staff</w:t>
            </w:r>
          </w:p>
        </w:tc>
      </w:tr>
      <w:tr w:rsidR="00D96B18" w:rsidRPr="00D96B18" w14:paraId="4C969AE5" w14:textId="77777777" w:rsidTr="002271F7">
        <w:tc>
          <w:tcPr>
            <w:tcW w:w="1696" w:type="dxa"/>
          </w:tcPr>
          <w:p w14:paraId="5DD72F2C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Email</w:t>
            </w:r>
          </w:p>
        </w:tc>
        <w:tc>
          <w:tcPr>
            <w:tcW w:w="3119" w:type="dxa"/>
          </w:tcPr>
          <w:p w14:paraId="2339904A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72613089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158FE6D1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77F63200" w14:textId="77777777" w:rsidTr="002271F7">
        <w:tc>
          <w:tcPr>
            <w:tcW w:w="1696" w:type="dxa"/>
          </w:tcPr>
          <w:p w14:paraId="48C11B28" w14:textId="1B12CEA0" w:rsidR="00D96B18" w:rsidRPr="00D96B18" w:rsidRDefault="00B46EF6" w:rsidP="00D96B18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  <w:r w:rsidR="00D96B18" w:rsidRPr="00D96B18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333BB0D0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  <w:p w14:paraId="13FAE8E4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4252" w:type="dxa"/>
          </w:tcPr>
          <w:p w14:paraId="1BC537B1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</w:tbl>
    <w:p w14:paraId="3AE92CC0" w14:textId="03E5B9D5" w:rsidR="00D96B18" w:rsidRDefault="00D96B18" w:rsidP="00D96B18">
      <w:pPr>
        <w:rPr>
          <w:rFonts w:cstheme="minorHAnsi"/>
        </w:rPr>
      </w:pPr>
    </w:p>
    <w:p w14:paraId="58AC4D3E" w14:textId="77777777" w:rsidR="00091A13" w:rsidRDefault="00091A13" w:rsidP="00D96B18">
      <w:pPr>
        <w:rPr>
          <w:rFonts w:cstheme="minorHAnsi"/>
        </w:rPr>
      </w:pPr>
    </w:p>
    <w:p w14:paraId="06BC87A5" w14:textId="075B67DD" w:rsidR="00962D88" w:rsidRPr="00D96B18" w:rsidRDefault="00962D88" w:rsidP="00D96B18">
      <w:pPr>
        <w:rPr>
          <w:rFonts w:cstheme="minorHAnsi"/>
        </w:rPr>
      </w:pPr>
      <w:r w:rsidRPr="00962D88">
        <w:rPr>
          <w:rFonts w:cstheme="minorHAnsi"/>
        </w:rPr>
        <w:lastRenderedPageBreak/>
        <w:t xml:space="preserve">The interest </w:t>
      </w:r>
      <w:proofErr w:type="gramStart"/>
      <w:r w:rsidRPr="00962D88">
        <w:rPr>
          <w:rFonts w:cstheme="minorHAnsi"/>
        </w:rPr>
        <w:t>form</w:t>
      </w:r>
      <w:proofErr w:type="gramEnd"/>
      <w:r w:rsidRPr="00962D88">
        <w:rPr>
          <w:rFonts w:cstheme="minorHAnsi"/>
        </w:rPr>
        <w:t xml:space="preserve"> we submit has fulfilled the provisions of SGP Indonesia as follows:</w:t>
      </w:r>
    </w:p>
    <w:p w14:paraId="0E0362BC" w14:textId="66A42FFF" w:rsidR="008F18E5" w:rsidRPr="00776735" w:rsidRDefault="00962D88" w:rsidP="00C12A7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962D88">
        <w:rPr>
          <w:rFonts w:cstheme="minorHAnsi"/>
        </w:rPr>
        <w:t xml:space="preserve">Submit a draft of a small grant proposal for SGP Indonesia according to the proposal template </w:t>
      </w:r>
      <w:r>
        <w:rPr>
          <w:rFonts w:cstheme="minorHAnsi"/>
        </w:rPr>
        <w:t>(can be download at</w:t>
      </w:r>
      <w:r w:rsidR="00EE23B2" w:rsidRPr="00776735">
        <w:rPr>
          <w:rFonts w:cstheme="minorHAnsi"/>
        </w:rPr>
        <w:t xml:space="preserve"> </w:t>
      </w:r>
      <w:r w:rsidR="00C12A7C" w:rsidRPr="00C12A7C">
        <w:rPr>
          <w:b/>
          <w:color w:val="0070C0"/>
        </w:rPr>
        <w:t>https://bit.ly/panduan-cfp4</w:t>
      </w:r>
      <w:r w:rsidR="00C12A7C">
        <w:t>)</w:t>
      </w:r>
      <w:r w:rsidR="00EE23B2" w:rsidRPr="00776735">
        <w:rPr>
          <w:rFonts w:cstheme="minorHAnsi"/>
        </w:rPr>
        <w:t xml:space="preserve"> </w:t>
      </w:r>
      <w:r w:rsidRPr="00962D88">
        <w:rPr>
          <w:rFonts w:cstheme="minorHAnsi"/>
          <w:lang w:val="id-ID"/>
        </w:rPr>
        <w:t>and send it to Penabulu Foundation as a Service Provider to the email address</w:t>
      </w:r>
      <w:r>
        <w:rPr>
          <w:rFonts w:cstheme="minorHAnsi"/>
        </w:rPr>
        <w:t xml:space="preserve"> </w:t>
      </w:r>
      <w:hyperlink r:id="rId8" w:history="1">
        <w:r w:rsidR="00F93576" w:rsidRPr="00F80512">
          <w:rPr>
            <w:rStyle w:val="Hyperlink"/>
            <w:rFonts w:cstheme="minorHAnsi"/>
            <w:b/>
            <w:color w:val="0070C0"/>
          </w:rPr>
          <w:t>sgp-acb@pgm.penabulu.id</w:t>
        </w:r>
      </w:hyperlink>
      <w:r w:rsidR="008F18E5" w:rsidRPr="00776735">
        <w:rPr>
          <w:rFonts w:cstheme="minorHAnsi"/>
        </w:rPr>
        <w:t xml:space="preserve"> </w:t>
      </w:r>
      <w:r>
        <w:rPr>
          <w:rFonts w:cstheme="minorHAnsi"/>
        </w:rPr>
        <w:t>with the email subj</w:t>
      </w:r>
      <w:r w:rsidR="0049771F">
        <w:rPr>
          <w:rFonts w:cstheme="minorHAnsi"/>
        </w:rPr>
        <w:t>ect</w:t>
      </w:r>
      <w:r w:rsidR="00F93576" w:rsidRPr="00776735">
        <w:rPr>
          <w:rFonts w:cstheme="minorHAnsi"/>
        </w:rPr>
        <w:t>:</w:t>
      </w:r>
      <w:r w:rsidR="008F18E5" w:rsidRPr="00776735">
        <w:rPr>
          <w:rFonts w:cstheme="minorHAnsi"/>
        </w:rPr>
        <w:t xml:space="preserve"> </w:t>
      </w:r>
      <w:r>
        <w:rPr>
          <w:rFonts w:cstheme="minorHAnsi"/>
          <w:b/>
        </w:rPr>
        <w:t xml:space="preserve">Institution </w:t>
      </w:r>
      <w:proofErr w:type="spellStart"/>
      <w:r>
        <w:rPr>
          <w:rFonts w:cstheme="minorHAnsi"/>
          <w:b/>
        </w:rPr>
        <w:t>Name</w:t>
      </w:r>
      <w:r w:rsidR="008F18E5" w:rsidRPr="00776735">
        <w:rPr>
          <w:rFonts w:cstheme="minorHAnsi"/>
          <w:b/>
        </w:rPr>
        <w:t>_</w:t>
      </w:r>
      <w:r>
        <w:rPr>
          <w:rFonts w:cstheme="minorHAnsi"/>
          <w:b/>
        </w:rPr>
        <w:t>Proposal</w:t>
      </w:r>
      <w:proofErr w:type="spellEnd"/>
      <w:r>
        <w:rPr>
          <w:rFonts w:cstheme="minorHAnsi"/>
          <w:b/>
        </w:rPr>
        <w:t xml:space="preserve"> Title</w:t>
      </w:r>
      <w:r w:rsidR="00F93576" w:rsidRPr="00776735">
        <w:rPr>
          <w:rFonts w:cstheme="minorHAnsi"/>
          <w:b/>
        </w:rPr>
        <w:t>_</w:t>
      </w:r>
      <w:r>
        <w:rPr>
          <w:rFonts w:cstheme="minorHAnsi"/>
          <w:b/>
        </w:rPr>
        <w:t>Cycle4</w:t>
      </w:r>
      <w:r w:rsidR="00776735" w:rsidRPr="00776735">
        <w:rPr>
          <w:rFonts w:cstheme="minorHAnsi"/>
          <w:b/>
        </w:rPr>
        <w:t>.</w:t>
      </w:r>
    </w:p>
    <w:p w14:paraId="5842E2C2" w14:textId="2B785C04" w:rsidR="00EE23B2" w:rsidRDefault="00EE23B2" w:rsidP="00EE23B2">
      <w:pPr>
        <w:spacing w:line="252" w:lineRule="exact"/>
        <w:ind w:right="-740"/>
      </w:pPr>
    </w:p>
    <w:p w14:paraId="0D39F18B" w14:textId="1CA3FD30" w:rsidR="00633520" w:rsidRPr="00962D88" w:rsidRDefault="00633520" w:rsidP="00962D88">
      <w:pPr>
        <w:pStyle w:val="ListParagraph"/>
        <w:widowControl w:val="0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id-ID"/>
        </w:rPr>
      </w:pPr>
      <w:r w:rsidRPr="00633520">
        <w:rPr>
          <w:rFonts w:cstheme="minorHAnsi"/>
          <w:lang w:val="id-ID"/>
        </w:rPr>
        <w:t>Submit the following requirements:</w:t>
      </w:r>
    </w:p>
    <w:p w14:paraId="5CC01F21" w14:textId="6EE7EFD7" w:rsidR="008B41FD" w:rsidRDefault="00D96B18" w:rsidP="008B41FD">
      <w:pPr>
        <w:pStyle w:val="ListParagraph"/>
        <w:widowControl w:val="0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eastAsia="Calibri" w:cstheme="minorHAnsi"/>
        </w:rPr>
      </w:pPr>
      <w:r w:rsidRPr="002C1C70">
        <w:rPr>
          <w:rFonts w:eastAsia="Calibri" w:cstheme="minorHAnsi"/>
        </w:rPr>
        <w:t>(</w:t>
      </w:r>
      <w:r w:rsidRPr="002C1C70">
        <w:rPr>
          <w:rFonts w:eastAsia="Calibri" w:cstheme="minorHAnsi"/>
          <w:lang w:val="id-ID"/>
        </w:rPr>
        <w:t xml:space="preserve">1) </w:t>
      </w:r>
      <w:r w:rsidR="00962D88">
        <w:rPr>
          <w:rFonts w:eastAsia="Calibri" w:cstheme="minorHAnsi"/>
          <w:b/>
          <w:bCs/>
        </w:rPr>
        <w:t>Notarial Deed</w:t>
      </w:r>
      <w:r w:rsidR="00962D88">
        <w:rPr>
          <w:rFonts w:eastAsia="Calibri" w:cstheme="minorHAnsi"/>
          <w:lang w:val="id-ID"/>
        </w:rPr>
        <w:t xml:space="preserve"> [and</w:t>
      </w:r>
      <w:r w:rsidRPr="002C1C70">
        <w:rPr>
          <w:rFonts w:eastAsia="Calibri" w:cstheme="minorHAnsi"/>
          <w:lang w:val="id-ID"/>
        </w:rPr>
        <w:t xml:space="preserve">] (2) </w:t>
      </w:r>
      <w:r w:rsidR="00962D88">
        <w:rPr>
          <w:rFonts w:eastAsia="Calibri" w:cstheme="minorHAnsi"/>
          <w:b/>
          <w:bCs/>
          <w:lang w:val="id-ID"/>
        </w:rPr>
        <w:t>NPWP Organisation</w:t>
      </w:r>
      <w:r w:rsidR="00962D88">
        <w:rPr>
          <w:rFonts w:eastAsia="Calibri" w:cstheme="minorHAnsi"/>
          <w:lang w:val="id-ID"/>
        </w:rPr>
        <w:t xml:space="preserve"> [and</w:t>
      </w:r>
      <w:r w:rsidRPr="002C1C70">
        <w:rPr>
          <w:rFonts w:eastAsia="Calibri" w:cstheme="minorHAnsi"/>
          <w:lang w:val="id-ID"/>
        </w:rPr>
        <w:t xml:space="preserve">] (3) </w:t>
      </w:r>
      <w:r w:rsidRPr="002C1C70">
        <w:rPr>
          <w:rFonts w:eastAsia="Calibri" w:cstheme="minorHAnsi"/>
          <w:b/>
          <w:bCs/>
          <w:lang w:val="id-ID"/>
        </w:rPr>
        <w:t>SK Kemenhunkam</w:t>
      </w:r>
      <w:r w:rsidRPr="002C1C70">
        <w:rPr>
          <w:rFonts w:eastAsia="Calibri" w:cstheme="minorHAnsi"/>
        </w:rPr>
        <w:t>)</w:t>
      </w:r>
    </w:p>
    <w:p w14:paraId="2DD399E7" w14:textId="31EE18E5" w:rsidR="00D96B18" w:rsidRPr="008B41FD" w:rsidRDefault="00962D88" w:rsidP="008B41FD">
      <w:pPr>
        <w:pStyle w:val="ListParagraph"/>
        <w:widowControl w:val="0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eastAsia="Calibri" w:cstheme="minorHAnsi"/>
        </w:rPr>
      </w:pPr>
      <w:r>
        <w:rPr>
          <w:rFonts w:eastAsia="Calibri" w:cstheme="minorHAnsi"/>
          <w:lang w:val="id-ID"/>
        </w:rPr>
        <w:t>SGP Indonesia Small Grant Proposal Document according to template</w:t>
      </w:r>
      <w:r>
        <w:rPr>
          <w:rFonts w:eastAsia="Calibri" w:cstheme="minorHAnsi"/>
          <w:i/>
          <w:iCs/>
        </w:rPr>
        <w:t xml:space="preserve"> </w:t>
      </w:r>
    </w:p>
    <w:p w14:paraId="29C3F156" w14:textId="54BE0703" w:rsidR="00D96B18" w:rsidRPr="00D96B18" w:rsidRDefault="00D96B18" w:rsidP="008B41F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</w:t>
      </w:r>
      <w:r w:rsidR="00AB2C41">
        <w:rPr>
          <w:rFonts w:eastAsia="Calibri" w:cstheme="minorHAnsi"/>
        </w:rPr>
        <w:t>2</w:t>
      </w:r>
      <w:r w:rsidRPr="00D96B18">
        <w:rPr>
          <w:rFonts w:eastAsia="Calibri" w:cstheme="minorHAnsi"/>
        </w:rPr>
        <w:t xml:space="preserve">. Proposal </w:t>
      </w:r>
      <w:r w:rsidR="00311728" w:rsidRPr="00D96B18">
        <w:rPr>
          <w:rFonts w:eastAsia="Calibri" w:cstheme="minorHAnsi"/>
        </w:rPr>
        <w:t>Template</w:t>
      </w:r>
    </w:p>
    <w:p w14:paraId="5D0E2F7B" w14:textId="751BDD99" w:rsidR="00D96B18" w:rsidRPr="00D96B18" w:rsidRDefault="00D96B18" w:rsidP="008B41F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</w:t>
      </w:r>
      <w:r w:rsidR="00AB2C41">
        <w:rPr>
          <w:rFonts w:eastAsia="Calibri" w:cstheme="minorHAnsi"/>
        </w:rPr>
        <w:t>3</w:t>
      </w:r>
      <w:r w:rsidRPr="00D96B18">
        <w:rPr>
          <w:rFonts w:eastAsia="Calibri" w:cstheme="minorHAnsi"/>
        </w:rPr>
        <w:t xml:space="preserve">. Key Project Personnel </w:t>
      </w:r>
    </w:p>
    <w:p w14:paraId="04406737" w14:textId="30C0B930" w:rsidR="00D96B18" w:rsidRPr="00311728" w:rsidRDefault="00D96B18" w:rsidP="00311728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</w:t>
      </w:r>
      <w:r w:rsidR="00AB2C41">
        <w:rPr>
          <w:rFonts w:eastAsia="Calibri" w:cstheme="minorHAnsi"/>
        </w:rPr>
        <w:t>4</w:t>
      </w:r>
      <w:r w:rsidRPr="00D96B18">
        <w:rPr>
          <w:rFonts w:eastAsia="Calibri" w:cstheme="minorHAnsi"/>
        </w:rPr>
        <w:t xml:space="preserve">. </w:t>
      </w:r>
      <w:r w:rsidR="00311728" w:rsidRPr="00D96B18">
        <w:rPr>
          <w:rFonts w:eastAsia="Calibri" w:cstheme="minorHAnsi"/>
        </w:rPr>
        <w:t>Logical Frame</w:t>
      </w:r>
      <w:r w:rsidR="00311728">
        <w:rPr>
          <w:rFonts w:eastAsia="Calibri" w:cstheme="minorHAnsi"/>
        </w:rPr>
        <w:t>w</w:t>
      </w:r>
      <w:r w:rsidR="00311728" w:rsidRPr="00D96B18">
        <w:rPr>
          <w:rFonts w:eastAsia="Calibri" w:cstheme="minorHAnsi"/>
        </w:rPr>
        <w:t>ork</w:t>
      </w:r>
    </w:p>
    <w:p w14:paraId="35C4612D" w14:textId="2FC34717" w:rsidR="00D96B18" w:rsidRPr="00311728" w:rsidRDefault="00311728" w:rsidP="00311728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</w:t>
      </w:r>
      <w:r w:rsidR="00AB2C41">
        <w:rPr>
          <w:rFonts w:eastAsia="Calibri" w:cstheme="minorHAnsi"/>
        </w:rPr>
        <w:t>5</w:t>
      </w:r>
      <w:r w:rsidRPr="00D96B18">
        <w:rPr>
          <w:rFonts w:eastAsia="Calibri" w:cstheme="minorHAnsi"/>
        </w:rPr>
        <w:t xml:space="preserve">. Activities Cost Milestone </w:t>
      </w:r>
    </w:p>
    <w:p w14:paraId="6EB47E4A" w14:textId="7E539E5C" w:rsidR="00F80512" w:rsidRPr="00F80512" w:rsidRDefault="00D96B18" w:rsidP="00F80512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</w:t>
      </w:r>
      <w:r w:rsidR="00AB2C41">
        <w:rPr>
          <w:rFonts w:eastAsia="Calibri" w:cstheme="minorHAnsi"/>
        </w:rPr>
        <w:t>6</w:t>
      </w:r>
      <w:bookmarkStart w:id="0" w:name="_GoBack"/>
      <w:bookmarkEnd w:id="0"/>
      <w:r w:rsidRPr="00D96B18">
        <w:rPr>
          <w:rFonts w:eastAsia="Calibri" w:cstheme="minorHAnsi"/>
        </w:rPr>
        <w:t xml:space="preserve">. </w:t>
      </w:r>
      <w:r w:rsidR="00F80512" w:rsidRPr="00D96B18">
        <w:rPr>
          <w:rFonts w:eastAsia="Calibri" w:cstheme="minorHAnsi"/>
        </w:rPr>
        <w:t>Plan of Operation</w:t>
      </w:r>
      <w:r w:rsidR="00204C1D">
        <w:rPr>
          <w:rFonts w:eastAsia="Calibri" w:cstheme="minorHAnsi"/>
        </w:rPr>
        <w:t>/Work plan</w:t>
      </w:r>
    </w:p>
    <w:p w14:paraId="698BDD89" w14:textId="7F21413F" w:rsidR="00D96B18" w:rsidRPr="003C2C7A" w:rsidRDefault="00962D88" w:rsidP="003C2C7A">
      <w:pPr>
        <w:pStyle w:val="ListParagraph"/>
        <w:widowControl w:val="0"/>
        <w:spacing w:after="0" w:line="276" w:lineRule="auto"/>
        <w:jc w:val="both"/>
        <w:rPr>
          <w:rFonts w:eastAsia="Calibri" w:cstheme="minorHAnsi"/>
          <w:lang w:val="id-ID"/>
        </w:rPr>
      </w:pPr>
      <w:r w:rsidRPr="00962D88">
        <w:rPr>
          <w:rFonts w:eastAsia="Calibri" w:cstheme="minorHAnsi"/>
        </w:rPr>
        <w:t>3. Letter of Recommenda</w:t>
      </w:r>
      <w:r w:rsidR="008743F6">
        <w:rPr>
          <w:rFonts w:eastAsia="Calibri" w:cstheme="minorHAnsi"/>
        </w:rPr>
        <w:t xml:space="preserve">tion from the National Park </w:t>
      </w:r>
      <w:r w:rsidRPr="00962D88">
        <w:rPr>
          <w:rFonts w:eastAsia="Calibri" w:cstheme="minorHAnsi"/>
        </w:rPr>
        <w:t xml:space="preserve">or PKS with National Park or Memorandum of Mutual Understanding with the Directorate General of KSDAE, Ministry of Environment and Forestry </w:t>
      </w:r>
      <w:r w:rsidR="00D96B18" w:rsidRPr="008B41FD">
        <w:rPr>
          <w:rFonts w:eastAsia="Calibri" w:cstheme="minorHAnsi"/>
          <w:lang w:val="id-ID"/>
        </w:rPr>
        <w:t>(</w:t>
      </w:r>
      <w:r w:rsidR="003C2C7A">
        <w:rPr>
          <w:rFonts w:eastAsia="Calibri" w:cstheme="minorHAnsi"/>
          <w:lang w:val="id-ID"/>
        </w:rPr>
        <w:t xml:space="preserve">Documents can be sent later, </w:t>
      </w:r>
      <w:proofErr w:type="gramStart"/>
      <w:r w:rsidR="003C2C7A" w:rsidRPr="003C2C7A">
        <w:rPr>
          <w:rFonts w:eastAsia="Calibri" w:cstheme="minorHAnsi"/>
          <w:lang w:val="id-ID"/>
        </w:rPr>
        <w:t>If</w:t>
      </w:r>
      <w:proofErr w:type="gramEnd"/>
      <w:r w:rsidR="003C2C7A" w:rsidRPr="003C2C7A">
        <w:rPr>
          <w:rFonts w:eastAsia="Calibri" w:cstheme="minorHAnsi"/>
          <w:lang w:val="id-ID"/>
        </w:rPr>
        <w:t xml:space="preserve"> you don't have this document</w:t>
      </w:r>
      <w:r w:rsidR="00D96B18" w:rsidRPr="003C2C7A">
        <w:rPr>
          <w:rFonts w:eastAsia="Calibri" w:cstheme="minorHAnsi"/>
          <w:lang w:val="id-ID"/>
        </w:rPr>
        <w:t>).</w:t>
      </w:r>
    </w:p>
    <w:p w14:paraId="35BED04C" w14:textId="77777777" w:rsidR="00D96B18" w:rsidRPr="00D96B18" w:rsidRDefault="00D96B18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493E5EC3" w14:textId="111C80D4" w:rsidR="008743F6" w:rsidRDefault="00626764" w:rsidP="007169B7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626764">
        <w:rPr>
          <w:rFonts w:eastAsia="Calibri" w:cstheme="minorHAnsi"/>
        </w:rPr>
        <w:t>We agree to the terms of SGP Indonesia as follows:</w:t>
      </w:r>
    </w:p>
    <w:p w14:paraId="0D86FFB0" w14:textId="77777777" w:rsidR="00626764" w:rsidRDefault="00626764" w:rsidP="007169B7">
      <w:pPr>
        <w:widowControl w:val="0"/>
        <w:spacing w:after="0" w:line="276" w:lineRule="auto"/>
        <w:jc w:val="both"/>
        <w:rPr>
          <w:rFonts w:eastAsia="Calibri" w:cstheme="minorHAnsi"/>
        </w:rPr>
      </w:pPr>
    </w:p>
    <w:p w14:paraId="18A08C95" w14:textId="6D74BDF4" w:rsidR="007169B7" w:rsidRPr="00626764" w:rsidRDefault="008743F6" w:rsidP="00626764">
      <w:pPr>
        <w:pStyle w:val="ListParagraph"/>
        <w:widowControl w:val="0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lang w:val="id-ID"/>
        </w:rPr>
      </w:pPr>
      <w:r w:rsidRPr="00626764">
        <w:rPr>
          <w:rFonts w:eastAsia="Calibri" w:cstheme="minorHAnsi"/>
          <w:lang w:val="id-ID"/>
        </w:rPr>
        <w:t xml:space="preserve">Civil Society Organizations selected as potential proponents who will submit sGP Indonesia Small Grant Proposals that will get </w:t>
      </w:r>
      <w:r w:rsidRPr="00626764">
        <w:rPr>
          <w:rFonts w:eastAsia="Calibri" w:cstheme="minorHAnsi"/>
          <w:b/>
          <w:lang w:val="id-ID"/>
        </w:rPr>
        <w:t>[user name]</w:t>
      </w:r>
      <w:r w:rsidRPr="00626764">
        <w:rPr>
          <w:rFonts w:eastAsia="Calibri" w:cstheme="minorHAnsi"/>
          <w:lang w:val="id-ID"/>
        </w:rPr>
        <w:t xml:space="preserve"> and </w:t>
      </w:r>
      <w:r w:rsidRPr="00626764">
        <w:rPr>
          <w:rFonts w:eastAsia="Calibri" w:cstheme="minorHAnsi"/>
          <w:b/>
          <w:lang w:val="id-ID"/>
        </w:rPr>
        <w:t>[password]</w:t>
      </w:r>
      <w:r w:rsidRPr="00626764">
        <w:rPr>
          <w:rFonts w:eastAsia="Calibri" w:cstheme="minorHAnsi"/>
          <w:lang w:val="id-ID"/>
        </w:rPr>
        <w:t xml:space="preserve"> to enter the </w:t>
      </w:r>
      <w:r w:rsidRPr="00626764">
        <w:rPr>
          <w:rFonts w:eastAsia="Calibri" w:cstheme="minorHAnsi"/>
          <w:b/>
          <w:lang w:val="id-ID"/>
        </w:rPr>
        <w:t>Grant Management and Monitoring System (GRAMMS)</w:t>
      </w:r>
      <w:r w:rsidRPr="00626764">
        <w:rPr>
          <w:rFonts w:eastAsia="Calibri" w:cstheme="minorHAnsi"/>
          <w:lang w:val="id-ID"/>
        </w:rPr>
        <w:t xml:space="preserve"> where all </w:t>
      </w:r>
      <w:r w:rsidR="0049771F">
        <w:rPr>
          <w:rFonts w:eastAsia="Calibri" w:cstheme="minorHAnsi"/>
        </w:rPr>
        <w:t xml:space="preserve">the </w:t>
      </w:r>
      <w:r w:rsidRPr="00626764">
        <w:rPr>
          <w:rFonts w:eastAsia="Calibri" w:cstheme="minorHAnsi"/>
          <w:lang w:val="id-ID"/>
        </w:rPr>
        <w:t>SGP Indonesia proposals are submitted online.</w:t>
      </w:r>
    </w:p>
    <w:p w14:paraId="4E83F8E1" w14:textId="77777777" w:rsidR="008743F6" w:rsidRDefault="008743F6" w:rsidP="008743F6">
      <w:pPr>
        <w:widowControl w:val="0"/>
        <w:spacing w:after="0" w:line="276" w:lineRule="auto"/>
        <w:jc w:val="both"/>
        <w:rPr>
          <w:rFonts w:eastAsia="Calibri" w:cstheme="minorHAnsi"/>
          <w:lang w:val="id-ID"/>
        </w:rPr>
      </w:pPr>
    </w:p>
    <w:p w14:paraId="7963240E" w14:textId="3FCC296E" w:rsidR="008743F6" w:rsidRPr="00626764" w:rsidRDefault="008743F6" w:rsidP="00626764">
      <w:pPr>
        <w:pStyle w:val="ListParagraph"/>
        <w:widowControl w:val="0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lang w:val="id-ID"/>
        </w:rPr>
      </w:pPr>
      <w:r w:rsidRPr="00626764">
        <w:rPr>
          <w:rFonts w:eastAsia="Calibri" w:cstheme="minorHAnsi"/>
          <w:lang w:val="id-ID"/>
        </w:rPr>
        <w:t xml:space="preserve">For </w:t>
      </w:r>
      <w:r w:rsidRPr="00626764">
        <w:rPr>
          <w:rFonts w:eastAsia="Calibri" w:cstheme="minorHAnsi"/>
          <w:b/>
          <w:lang w:val="id-ID"/>
        </w:rPr>
        <w:t>[user name]</w:t>
      </w:r>
      <w:r w:rsidRPr="00626764">
        <w:rPr>
          <w:rFonts w:eastAsia="Calibri" w:cstheme="minorHAnsi"/>
          <w:lang w:val="id-ID"/>
        </w:rPr>
        <w:t xml:space="preserve"> and </w:t>
      </w:r>
      <w:r w:rsidRPr="00626764">
        <w:rPr>
          <w:rFonts w:eastAsia="Calibri" w:cstheme="minorHAnsi"/>
          <w:b/>
          <w:lang w:val="id-ID"/>
        </w:rPr>
        <w:t>[password]</w:t>
      </w:r>
      <w:r w:rsidRPr="00626764">
        <w:rPr>
          <w:rFonts w:eastAsia="Calibri" w:cstheme="minorHAnsi"/>
          <w:lang w:val="id-ID"/>
        </w:rPr>
        <w:t xml:space="preserve"> will be provided by ACB by email and only known by each advocate of SGP Indonesia Small Grant Proposal to</w:t>
      </w:r>
      <w:r w:rsidRPr="00626764">
        <w:rPr>
          <w:rFonts w:eastAsia="Calibri" w:cstheme="minorHAnsi"/>
        </w:rPr>
        <w:t xml:space="preserve"> </w:t>
      </w:r>
      <w:r w:rsidRPr="00626764">
        <w:rPr>
          <w:rFonts w:eastAsia="Calibri" w:cstheme="minorHAnsi"/>
          <w:lang w:val="id-ID"/>
        </w:rPr>
        <w:t>used in the online submission of proposals.</w:t>
      </w:r>
    </w:p>
    <w:p w14:paraId="165E4598" w14:textId="39A08986" w:rsidR="008743F6" w:rsidRDefault="008743F6" w:rsidP="008743F6">
      <w:pPr>
        <w:widowControl w:val="0"/>
        <w:spacing w:after="0" w:line="276" w:lineRule="auto"/>
        <w:jc w:val="both"/>
        <w:rPr>
          <w:rFonts w:eastAsia="Calibri" w:cstheme="minorHAnsi"/>
          <w:lang w:val="id-ID"/>
        </w:rPr>
      </w:pPr>
    </w:p>
    <w:p w14:paraId="5EC8A116" w14:textId="055CC2E7" w:rsidR="008743F6" w:rsidRPr="00626764" w:rsidRDefault="008743F6" w:rsidP="00626764">
      <w:pPr>
        <w:pStyle w:val="ListParagraph"/>
        <w:widowControl w:val="0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</w:rPr>
      </w:pPr>
      <w:r w:rsidRPr="00626764">
        <w:rPr>
          <w:rFonts w:eastAsia="Calibri" w:cstheme="minorHAnsi"/>
          <w:lang w:val="id-ID"/>
        </w:rPr>
        <w:t xml:space="preserve">Civil Society Organizations as </w:t>
      </w:r>
      <w:r w:rsidR="0049771F">
        <w:rPr>
          <w:rFonts w:eastAsia="Calibri" w:cstheme="minorHAnsi"/>
        </w:rPr>
        <w:t xml:space="preserve">proponents </w:t>
      </w:r>
      <w:r w:rsidRPr="00626764">
        <w:rPr>
          <w:rFonts w:eastAsia="Calibri" w:cstheme="minorHAnsi"/>
          <w:lang w:val="id-ID"/>
        </w:rPr>
        <w:t xml:space="preserve">of SGP Indonesia Cycle 4 are also required to send a proposal to Yayasan Penabulu as Service Provider SGP Indonesia to email: </w:t>
      </w:r>
      <w:hyperlink r:id="rId9" w:history="1">
        <w:r w:rsidRPr="00626764">
          <w:rPr>
            <w:rStyle w:val="Hyperlink"/>
            <w:rFonts w:eastAsia="Calibri" w:cstheme="minorHAnsi"/>
            <w:lang w:val="id-ID"/>
          </w:rPr>
          <w:t>sgp-acb@pgm.penabulu.id</w:t>
        </w:r>
      </w:hyperlink>
      <w:r w:rsidRPr="00626764">
        <w:rPr>
          <w:rFonts w:eastAsia="Calibri" w:cstheme="minorHAnsi"/>
        </w:rPr>
        <w:t xml:space="preserve"> </w:t>
      </w:r>
    </w:p>
    <w:p w14:paraId="7F3850B8" w14:textId="75F194FF" w:rsidR="008743F6" w:rsidRPr="008743F6" w:rsidRDefault="008743F6" w:rsidP="008743F6">
      <w:pPr>
        <w:widowControl w:val="0"/>
        <w:spacing w:after="0" w:line="276" w:lineRule="auto"/>
        <w:jc w:val="both"/>
        <w:rPr>
          <w:rFonts w:eastAsia="Calibri" w:cstheme="minorHAnsi"/>
          <w:lang w:val="id-ID"/>
        </w:rPr>
      </w:pPr>
    </w:p>
    <w:p w14:paraId="09FCEBE0" w14:textId="5311B7DC" w:rsidR="007169B7" w:rsidRDefault="007169B7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0EE0F0C3" w14:textId="77777777" w:rsidR="00D96B18" w:rsidRPr="00D96B18" w:rsidRDefault="00D96B18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28DAA4AE" w14:textId="38DB3670" w:rsidR="00D96B18" w:rsidRPr="00D96B18" w:rsidRDefault="00626764" w:rsidP="00D96B18">
      <w:pPr>
        <w:spacing w:after="0" w:line="240" w:lineRule="auto"/>
      </w:pPr>
      <w:r>
        <w:rPr>
          <w:lang w:val="id-ID"/>
        </w:rPr>
        <w:t>[Place</w:t>
      </w:r>
      <w:r w:rsidR="00672F2C">
        <w:rPr>
          <w:lang w:val="id-ID"/>
        </w:rPr>
        <w:t>]</w:t>
      </w:r>
      <w:r w:rsidR="00D96B18" w:rsidRPr="00D96B18">
        <w:t>/</w:t>
      </w:r>
      <w:r>
        <w:rPr>
          <w:lang w:val="id-ID"/>
        </w:rPr>
        <w:t xml:space="preserve"> [date] [month</w:t>
      </w:r>
      <w:r w:rsidR="00672F2C">
        <w:rPr>
          <w:lang w:val="id-ID"/>
        </w:rPr>
        <w:t xml:space="preserve">] </w:t>
      </w:r>
      <w:r>
        <w:t>2022</w:t>
      </w:r>
    </w:p>
    <w:p w14:paraId="0F42BABC" w14:textId="77777777" w:rsidR="00D96B18" w:rsidRPr="00D96B18" w:rsidRDefault="00D96B18" w:rsidP="00D96B18">
      <w:pPr>
        <w:spacing w:after="0" w:line="240" w:lineRule="auto"/>
      </w:pPr>
    </w:p>
    <w:p w14:paraId="0E027167" w14:textId="467E3CCA" w:rsidR="00D96B18" w:rsidRDefault="00626764" w:rsidP="00D96B18">
      <w:pPr>
        <w:spacing w:after="0" w:line="240" w:lineRule="auto"/>
        <w:rPr>
          <w:lang w:val="id-ID"/>
        </w:rPr>
      </w:pPr>
      <w:r>
        <w:rPr>
          <w:lang w:val="id-ID"/>
        </w:rPr>
        <w:t>Name</w:t>
      </w:r>
      <w:r w:rsidR="00672F2C">
        <w:rPr>
          <w:lang w:val="id-ID"/>
        </w:rPr>
        <w:t xml:space="preserve"> </w:t>
      </w:r>
      <w:r w:rsidR="00672F2C">
        <w:rPr>
          <w:lang w:val="id-ID"/>
        </w:rPr>
        <w:tab/>
      </w:r>
      <w:r>
        <w:rPr>
          <w:lang w:val="id-ID"/>
        </w:rPr>
        <w:tab/>
      </w:r>
      <w:r w:rsidR="00672F2C">
        <w:rPr>
          <w:lang w:val="id-ID"/>
        </w:rPr>
        <w:t>: ____________</w:t>
      </w:r>
    </w:p>
    <w:p w14:paraId="042F6F06" w14:textId="77777777" w:rsidR="00672F2C" w:rsidRPr="00D96B18" w:rsidRDefault="00672F2C" w:rsidP="00D96B18">
      <w:pPr>
        <w:spacing w:after="0" w:line="240" w:lineRule="auto"/>
        <w:rPr>
          <w:lang w:val="id-ID"/>
        </w:rPr>
      </w:pPr>
    </w:p>
    <w:p w14:paraId="3D18FDE2" w14:textId="73EEE8F9" w:rsidR="00875324" w:rsidRPr="00E075B6" w:rsidRDefault="00626764" w:rsidP="00E075B6">
      <w:r>
        <w:rPr>
          <w:lang w:val="id-ID"/>
        </w:rPr>
        <w:t>Position</w:t>
      </w:r>
      <w:r>
        <w:rPr>
          <w:lang w:val="id-ID"/>
        </w:rPr>
        <w:tab/>
      </w:r>
      <w:r w:rsidR="00672F2C">
        <w:rPr>
          <w:lang w:val="id-ID"/>
        </w:rPr>
        <w:t>: ____________</w:t>
      </w:r>
    </w:p>
    <w:sectPr w:rsidR="00875324" w:rsidRPr="00E075B6" w:rsidSect="007169B7">
      <w:footerReference w:type="default" r:id="rId10"/>
      <w:pgSz w:w="11906" w:h="16838" w:code="9"/>
      <w:pgMar w:top="1440" w:right="1440" w:bottom="1440" w:left="1440" w:header="1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CCC1" w14:textId="77777777" w:rsidR="00EA3A4C" w:rsidRDefault="00EA3A4C" w:rsidP="00396B19">
      <w:pPr>
        <w:spacing w:after="0" w:line="240" w:lineRule="auto"/>
      </w:pPr>
      <w:r>
        <w:separator/>
      </w:r>
    </w:p>
  </w:endnote>
  <w:endnote w:type="continuationSeparator" w:id="0">
    <w:p w14:paraId="02EC31FF" w14:textId="77777777" w:rsidR="00EA3A4C" w:rsidRDefault="00EA3A4C" w:rsidP="0039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9BC3" w14:textId="77777777" w:rsidR="00FC050A" w:rsidRDefault="00FC050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C86A67" wp14:editId="29A6D201">
          <wp:simplePos x="0" y="0"/>
          <wp:positionH relativeFrom="column">
            <wp:posOffset>571500</wp:posOffset>
          </wp:positionH>
          <wp:positionV relativeFrom="paragraph">
            <wp:posOffset>-415290</wp:posOffset>
          </wp:positionV>
          <wp:extent cx="4128770" cy="886288"/>
          <wp:effectExtent l="0" t="0" r="5080" b="9525"/>
          <wp:wrapThrough wrapText="bothSides">
            <wp:wrapPolygon edited="0">
              <wp:start x="0" y="0"/>
              <wp:lineTo x="0" y="21368"/>
              <wp:lineTo x="21527" y="21368"/>
              <wp:lineTo x="2152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8770" cy="886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6C5A" w14:textId="77777777" w:rsidR="00EA3A4C" w:rsidRDefault="00EA3A4C" w:rsidP="00396B19">
      <w:pPr>
        <w:spacing w:after="0" w:line="240" w:lineRule="auto"/>
      </w:pPr>
      <w:r>
        <w:separator/>
      </w:r>
    </w:p>
  </w:footnote>
  <w:footnote w:type="continuationSeparator" w:id="0">
    <w:p w14:paraId="44282E82" w14:textId="77777777" w:rsidR="00EA3A4C" w:rsidRDefault="00EA3A4C" w:rsidP="0039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EF"/>
    <w:multiLevelType w:val="hybridMultilevel"/>
    <w:tmpl w:val="9ABEE2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E64"/>
    <w:multiLevelType w:val="hybridMultilevel"/>
    <w:tmpl w:val="286E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C0C"/>
    <w:multiLevelType w:val="hybridMultilevel"/>
    <w:tmpl w:val="8ADCA002"/>
    <w:lvl w:ilvl="0" w:tplc="F7947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0AB"/>
    <w:multiLevelType w:val="hybridMultilevel"/>
    <w:tmpl w:val="00D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862"/>
    <w:multiLevelType w:val="hybridMultilevel"/>
    <w:tmpl w:val="88103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17516"/>
    <w:multiLevelType w:val="hybridMultilevel"/>
    <w:tmpl w:val="19CAB378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E92279"/>
    <w:multiLevelType w:val="hybridMultilevel"/>
    <w:tmpl w:val="F6083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4563"/>
    <w:multiLevelType w:val="hybridMultilevel"/>
    <w:tmpl w:val="D5BAF8B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63A6867"/>
    <w:multiLevelType w:val="hybridMultilevel"/>
    <w:tmpl w:val="ED98A8C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3883CF3"/>
    <w:multiLevelType w:val="hybridMultilevel"/>
    <w:tmpl w:val="8574306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358CF"/>
    <w:multiLevelType w:val="hybridMultilevel"/>
    <w:tmpl w:val="79CA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135C"/>
    <w:multiLevelType w:val="hybridMultilevel"/>
    <w:tmpl w:val="8E0E308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19"/>
    <w:rsid w:val="00061245"/>
    <w:rsid w:val="00091A13"/>
    <w:rsid w:val="000A621E"/>
    <w:rsid w:val="000A6983"/>
    <w:rsid w:val="000D0276"/>
    <w:rsid w:val="00186F7E"/>
    <w:rsid w:val="00204C1D"/>
    <w:rsid w:val="002271F7"/>
    <w:rsid w:val="002454F6"/>
    <w:rsid w:val="0025683D"/>
    <w:rsid w:val="00275A0E"/>
    <w:rsid w:val="002B2D3F"/>
    <w:rsid w:val="002C1C70"/>
    <w:rsid w:val="002D65AE"/>
    <w:rsid w:val="00311728"/>
    <w:rsid w:val="00322720"/>
    <w:rsid w:val="003676CB"/>
    <w:rsid w:val="003876C6"/>
    <w:rsid w:val="003932A1"/>
    <w:rsid w:val="00396B19"/>
    <w:rsid w:val="003C2C7A"/>
    <w:rsid w:val="003D3E57"/>
    <w:rsid w:val="003E0DC3"/>
    <w:rsid w:val="00421F6D"/>
    <w:rsid w:val="0049771F"/>
    <w:rsid w:val="004A798B"/>
    <w:rsid w:val="004B0C1C"/>
    <w:rsid w:val="00511D2D"/>
    <w:rsid w:val="00524F9A"/>
    <w:rsid w:val="00527769"/>
    <w:rsid w:val="005519C3"/>
    <w:rsid w:val="00556430"/>
    <w:rsid w:val="0056448A"/>
    <w:rsid w:val="00573FB8"/>
    <w:rsid w:val="005935B0"/>
    <w:rsid w:val="00615C49"/>
    <w:rsid w:val="00626764"/>
    <w:rsid w:val="00633520"/>
    <w:rsid w:val="00637BB9"/>
    <w:rsid w:val="00672F2C"/>
    <w:rsid w:val="006A6773"/>
    <w:rsid w:val="006B291B"/>
    <w:rsid w:val="006B5F7E"/>
    <w:rsid w:val="006D7F67"/>
    <w:rsid w:val="00712B1E"/>
    <w:rsid w:val="00715CBF"/>
    <w:rsid w:val="007169B7"/>
    <w:rsid w:val="0072080A"/>
    <w:rsid w:val="00762E51"/>
    <w:rsid w:val="00776735"/>
    <w:rsid w:val="0078311A"/>
    <w:rsid w:val="0079372A"/>
    <w:rsid w:val="00846298"/>
    <w:rsid w:val="008743F6"/>
    <w:rsid w:val="00875324"/>
    <w:rsid w:val="008837D3"/>
    <w:rsid w:val="008B41FD"/>
    <w:rsid w:val="008F18E5"/>
    <w:rsid w:val="008F38B5"/>
    <w:rsid w:val="008F7CF3"/>
    <w:rsid w:val="00935A90"/>
    <w:rsid w:val="00953259"/>
    <w:rsid w:val="00962D88"/>
    <w:rsid w:val="009D398E"/>
    <w:rsid w:val="009F5947"/>
    <w:rsid w:val="00A01252"/>
    <w:rsid w:val="00A14A06"/>
    <w:rsid w:val="00A43B2B"/>
    <w:rsid w:val="00A533FD"/>
    <w:rsid w:val="00A6105F"/>
    <w:rsid w:val="00AB2C41"/>
    <w:rsid w:val="00AC2FA2"/>
    <w:rsid w:val="00AC427C"/>
    <w:rsid w:val="00B46EF6"/>
    <w:rsid w:val="00B6054C"/>
    <w:rsid w:val="00B66F1D"/>
    <w:rsid w:val="00B90287"/>
    <w:rsid w:val="00B91173"/>
    <w:rsid w:val="00B95D59"/>
    <w:rsid w:val="00BA352B"/>
    <w:rsid w:val="00BD6B6C"/>
    <w:rsid w:val="00C12A7C"/>
    <w:rsid w:val="00C31F9F"/>
    <w:rsid w:val="00C321D9"/>
    <w:rsid w:val="00C40E5B"/>
    <w:rsid w:val="00C65639"/>
    <w:rsid w:val="00CF296B"/>
    <w:rsid w:val="00D24130"/>
    <w:rsid w:val="00D35698"/>
    <w:rsid w:val="00D629B6"/>
    <w:rsid w:val="00D70D34"/>
    <w:rsid w:val="00D72023"/>
    <w:rsid w:val="00D96B18"/>
    <w:rsid w:val="00DA6FFD"/>
    <w:rsid w:val="00E075B6"/>
    <w:rsid w:val="00E13365"/>
    <w:rsid w:val="00EA3A4C"/>
    <w:rsid w:val="00ED273B"/>
    <w:rsid w:val="00EE23B2"/>
    <w:rsid w:val="00F00DCE"/>
    <w:rsid w:val="00F17829"/>
    <w:rsid w:val="00F32C5A"/>
    <w:rsid w:val="00F72D4E"/>
    <w:rsid w:val="00F76B1E"/>
    <w:rsid w:val="00F80512"/>
    <w:rsid w:val="00F93576"/>
    <w:rsid w:val="00FC050A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17DA"/>
  <w15:docId w15:val="{AA1D8A3E-7BA4-43AB-8C09-0BE43E3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9"/>
  </w:style>
  <w:style w:type="paragraph" w:styleId="Footer">
    <w:name w:val="footer"/>
    <w:basedOn w:val="Normal"/>
    <w:link w:val="FooterChar"/>
    <w:uiPriority w:val="99"/>
    <w:unhideWhenUsed/>
    <w:rsid w:val="0039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19"/>
  </w:style>
  <w:style w:type="paragraph" w:styleId="NoSpacing">
    <w:name w:val="No Spacing"/>
    <w:uiPriority w:val="1"/>
    <w:qFormat/>
    <w:rsid w:val="00396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9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C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C7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4A06"/>
    <w:rPr>
      <w:color w:val="808080"/>
    </w:rPr>
  </w:style>
  <w:style w:type="character" w:customStyle="1" w:styleId="Style1">
    <w:name w:val="Style1"/>
    <w:basedOn w:val="DefaultParagraphFont"/>
    <w:uiPriority w:val="1"/>
    <w:rsid w:val="00A14A06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2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2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B2"/>
    <w:rPr>
      <w:rFonts w:ascii="Arial MT" w:eastAsia="Arial MT" w:hAnsi="Arial MT" w:cs="Arial MT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B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54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p-acb@pgm.penabulu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gp-acb@pgm.penabulu.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BACC2E00D400BADD3881ACC8E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2670-7A74-4A16-B8F0-A2B881C124CF}"/>
      </w:docPartPr>
      <w:docPartBody>
        <w:p w:rsidR="00C8598A" w:rsidRDefault="001C2A7D" w:rsidP="001C2A7D">
          <w:pPr>
            <w:pStyle w:val="186BACC2E00D400BADD3881ACC8E2643"/>
          </w:pPr>
          <w:r w:rsidRPr="00942F2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123E-C073-4A66-B5C7-9796A774948E}"/>
      </w:docPartPr>
      <w:docPartBody>
        <w:p w:rsidR="00E02308" w:rsidRDefault="00472AF8">
          <w:r w:rsidRPr="0084077F">
            <w:rPr>
              <w:rStyle w:val="PlaceholderText"/>
            </w:rPr>
            <w:t>Choose an item.</w:t>
          </w:r>
        </w:p>
      </w:docPartBody>
    </w:docPart>
    <w:docPart>
      <w:docPartPr>
        <w:name w:val="508F996383A14662A3FDBA331608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5420-F86B-45AA-BC29-9C15E04D30AE}"/>
      </w:docPartPr>
      <w:docPartBody>
        <w:p w:rsidR="007A4546" w:rsidRDefault="00B656DA" w:rsidP="00B656DA">
          <w:pPr>
            <w:pStyle w:val="508F996383A14662A3FDBA331608C1DB"/>
          </w:pPr>
          <w:r w:rsidRPr="008407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7D"/>
    <w:rsid w:val="00026EF4"/>
    <w:rsid w:val="001C2A7D"/>
    <w:rsid w:val="002B46F0"/>
    <w:rsid w:val="0042331A"/>
    <w:rsid w:val="0046457D"/>
    <w:rsid w:val="00472AF8"/>
    <w:rsid w:val="005A6841"/>
    <w:rsid w:val="007A4546"/>
    <w:rsid w:val="007E21E5"/>
    <w:rsid w:val="00981454"/>
    <w:rsid w:val="00990F59"/>
    <w:rsid w:val="00B656DA"/>
    <w:rsid w:val="00C04D31"/>
    <w:rsid w:val="00C06E35"/>
    <w:rsid w:val="00C62FC7"/>
    <w:rsid w:val="00C8598A"/>
    <w:rsid w:val="00E02308"/>
    <w:rsid w:val="00F65537"/>
    <w:rsid w:val="00F844D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454"/>
    <w:rPr>
      <w:color w:val="808080"/>
    </w:rPr>
  </w:style>
  <w:style w:type="paragraph" w:customStyle="1" w:styleId="186BACC2E00D400BADD3881ACC8E2643">
    <w:name w:val="186BACC2E00D400BADD3881ACC8E2643"/>
    <w:rsid w:val="001C2A7D"/>
  </w:style>
  <w:style w:type="paragraph" w:customStyle="1" w:styleId="508F996383A14662A3FDBA331608C1DB">
    <w:name w:val="508F996383A14662A3FDBA331608C1DB"/>
    <w:rsid w:val="00B656DA"/>
    <w:rPr>
      <w:lang w:val="id-ID" w:eastAsia="id-ID"/>
    </w:rPr>
  </w:style>
  <w:style w:type="paragraph" w:customStyle="1" w:styleId="42893A4B823A477ABB95280681904F46">
    <w:name w:val="42893A4B823A477ABB95280681904F46"/>
    <w:rsid w:val="00981454"/>
    <w:rPr>
      <w:lang w:val="en-ID" w:eastAsia="en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302C-6461-42D8-92E7-5444FDA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Dinnie Indirawati</dc:creator>
  <cp:lastModifiedBy>HP</cp:lastModifiedBy>
  <cp:revision>16</cp:revision>
  <cp:lastPrinted>2021-02-26T14:33:00Z</cp:lastPrinted>
  <dcterms:created xsi:type="dcterms:W3CDTF">2022-02-16T12:19:00Z</dcterms:created>
  <dcterms:modified xsi:type="dcterms:W3CDTF">2022-02-21T06:20:00Z</dcterms:modified>
</cp:coreProperties>
</file>